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3EDE" w:rsidRDefault="00D8695C" w:rsidP="00FD1BED">
      <w:pPr>
        <w:pStyle w:val="IQB-Aufgabentitel"/>
        <w:spacing w:after="120"/>
        <w:rPr>
          <w:rFonts w:cs="Arial"/>
          <w:szCs w:val="28"/>
        </w:rPr>
      </w:pPr>
      <w:r w:rsidRPr="00FD1BED">
        <w:rPr>
          <w:rFonts w:cs="Arial"/>
          <w:szCs w:val="28"/>
        </w:rPr>
        <w:t xml:space="preserve">Didaktische </w:t>
      </w:r>
      <w:r w:rsidR="00DE5A3D">
        <w:rPr>
          <w:rFonts w:cs="Arial"/>
          <w:szCs w:val="28"/>
        </w:rPr>
        <w:t>Kommentierung</w:t>
      </w:r>
      <w:bookmarkStart w:id="0" w:name="_GoBack"/>
      <w:bookmarkEnd w:id="0"/>
      <w:r w:rsidRPr="00FD1BED">
        <w:rPr>
          <w:rFonts w:cs="Arial"/>
          <w:szCs w:val="28"/>
        </w:rPr>
        <w:t xml:space="preserve">: </w:t>
      </w:r>
      <w:r w:rsidR="00FD1BED" w:rsidRPr="00FD1BED">
        <w:rPr>
          <w:rFonts w:cs="Arial"/>
          <w:szCs w:val="28"/>
        </w:rPr>
        <w:t>Aufgabe</w:t>
      </w:r>
      <w:r w:rsidRPr="00FD1BED">
        <w:rPr>
          <w:rFonts w:cs="Arial"/>
          <w:szCs w:val="28"/>
        </w:rPr>
        <w:t xml:space="preserve"> </w:t>
      </w:r>
      <w:r w:rsidR="00FD1BED" w:rsidRPr="00FD1BED">
        <w:rPr>
          <w:rFonts w:cs="Arial"/>
          <w:szCs w:val="28"/>
        </w:rPr>
        <w:t>Gummibärchentüte</w:t>
      </w:r>
    </w:p>
    <w:p w:rsidR="00FD1BED" w:rsidRPr="00FD1BED" w:rsidRDefault="00FD1BED" w:rsidP="00FD1BED">
      <w:pPr>
        <w:pStyle w:val="IQB-Aufgabentitel"/>
        <w:spacing w:after="120"/>
        <w:rPr>
          <w:rFonts w:cs="Arial"/>
          <w:sz w:val="22"/>
          <w:szCs w:val="22"/>
        </w:rPr>
      </w:pPr>
    </w:p>
    <w:p w:rsidR="00D8695C" w:rsidRPr="00FD1BED" w:rsidRDefault="00D8695C" w:rsidP="00FD1BED">
      <w:pPr>
        <w:pStyle w:val="IQB-Aufgabentitel"/>
        <w:spacing w:after="120"/>
        <w:rPr>
          <w:rFonts w:cs="Arial"/>
          <w:b/>
          <w:sz w:val="22"/>
          <w:szCs w:val="22"/>
        </w:rPr>
      </w:pPr>
      <w:r w:rsidRPr="00FD1BED">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F33EDE" w:rsidRPr="00FD1BED">
        <w:tc>
          <w:tcPr>
            <w:tcW w:w="2040" w:type="dxa"/>
            <w:vAlign w:val="center"/>
          </w:tcPr>
          <w:p w:rsidR="00F33EDE" w:rsidRPr="00FD1BED" w:rsidRDefault="00FD1BED" w:rsidP="00FD1BED">
            <w:pPr>
              <w:pStyle w:val="IQB-Merkmal"/>
              <w:spacing w:before="0" w:after="120"/>
              <w:rPr>
                <w:rFonts w:cs="Arial"/>
                <w:sz w:val="20"/>
                <w:szCs w:val="20"/>
              </w:rPr>
            </w:pPr>
            <w:r w:rsidRPr="00FD1BED">
              <w:rPr>
                <w:rFonts w:cs="Arial"/>
                <w:sz w:val="20"/>
                <w:szCs w:val="20"/>
              </w:rPr>
              <w:t>Leitidee</w:t>
            </w:r>
          </w:p>
        </w:tc>
        <w:tc>
          <w:tcPr>
            <w:tcW w:w="7086" w:type="dxa"/>
          </w:tcPr>
          <w:p w:rsidR="00F33EDE" w:rsidRPr="00FD1BED" w:rsidRDefault="00FD1BED" w:rsidP="00FD1BED">
            <w:pPr>
              <w:pStyle w:val="IQB-Merkmalswert"/>
              <w:spacing w:before="0" w:after="120"/>
              <w:rPr>
                <w:rFonts w:cs="Arial"/>
                <w:sz w:val="20"/>
                <w:szCs w:val="20"/>
              </w:rPr>
            </w:pPr>
            <w:r w:rsidRPr="00FD1BED">
              <w:rPr>
                <w:rFonts w:cs="Arial"/>
                <w:sz w:val="20"/>
                <w:szCs w:val="20"/>
              </w:rPr>
              <w:t>Muster und Strukturen</w:t>
            </w:r>
          </w:p>
        </w:tc>
      </w:tr>
      <w:tr w:rsidR="00F33EDE" w:rsidRPr="00FD1BED">
        <w:tc>
          <w:tcPr>
            <w:tcW w:w="2040" w:type="dxa"/>
            <w:vAlign w:val="center"/>
          </w:tcPr>
          <w:p w:rsidR="00F33EDE" w:rsidRPr="00FD1BED" w:rsidRDefault="00FD1BED" w:rsidP="00FD1BED">
            <w:pPr>
              <w:pStyle w:val="IQB-Merkmal"/>
              <w:spacing w:before="0" w:after="120"/>
              <w:rPr>
                <w:rFonts w:cs="Arial"/>
                <w:sz w:val="20"/>
                <w:szCs w:val="20"/>
              </w:rPr>
            </w:pPr>
            <w:r w:rsidRPr="00FD1BED">
              <w:rPr>
                <w:rFonts w:cs="Arial"/>
                <w:sz w:val="20"/>
                <w:szCs w:val="20"/>
              </w:rPr>
              <w:t>Bildungsstandard/s - Allgemeine Kompetenzen</w:t>
            </w:r>
          </w:p>
        </w:tc>
        <w:tc>
          <w:tcPr>
            <w:tcW w:w="7086" w:type="dxa"/>
          </w:tcPr>
          <w:p w:rsidR="00F33EDE" w:rsidRPr="00FD1BED" w:rsidRDefault="00FD1BED" w:rsidP="00FD1BED">
            <w:pPr>
              <w:pStyle w:val="IQB-Merkmalswert"/>
              <w:spacing w:before="0" w:after="120"/>
              <w:rPr>
                <w:rFonts w:cs="Arial"/>
                <w:sz w:val="20"/>
                <w:szCs w:val="20"/>
              </w:rPr>
            </w:pPr>
            <w:r w:rsidRPr="00FD1BED">
              <w:rPr>
                <w:rFonts w:cs="Arial"/>
                <w:sz w:val="20"/>
                <w:szCs w:val="20"/>
              </w:rPr>
              <w:t>Sachprobleme in die Sprache der Mathematik übersetzen, innermathematisch lösen und diese Lösungen auf die Ausgangssituation beziehen</w:t>
            </w:r>
          </w:p>
        </w:tc>
      </w:tr>
      <w:tr w:rsidR="00F33EDE" w:rsidRPr="00FD1BED">
        <w:tc>
          <w:tcPr>
            <w:tcW w:w="2040" w:type="dxa"/>
            <w:vAlign w:val="center"/>
          </w:tcPr>
          <w:p w:rsidR="00F33EDE" w:rsidRPr="00FD1BED" w:rsidRDefault="00FD1BED" w:rsidP="00FD1BED">
            <w:pPr>
              <w:pStyle w:val="IQB-Merkmal"/>
              <w:spacing w:before="0" w:after="120"/>
              <w:rPr>
                <w:rFonts w:cs="Arial"/>
                <w:sz w:val="20"/>
                <w:szCs w:val="20"/>
              </w:rPr>
            </w:pPr>
            <w:r w:rsidRPr="00FD1BED">
              <w:rPr>
                <w:rFonts w:cs="Arial"/>
                <w:sz w:val="20"/>
                <w:szCs w:val="20"/>
              </w:rPr>
              <w:t>Bildungsstandard/s - Inhaltsbezogene Kompetenzen (Leitideen)</w:t>
            </w:r>
          </w:p>
        </w:tc>
        <w:tc>
          <w:tcPr>
            <w:tcW w:w="7086" w:type="dxa"/>
          </w:tcPr>
          <w:p w:rsidR="00F33EDE" w:rsidRPr="00FD1BED" w:rsidRDefault="00FD1BED" w:rsidP="00FD1BED">
            <w:pPr>
              <w:pStyle w:val="IQB-Merkmalswert"/>
              <w:spacing w:before="0" w:after="120"/>
              <w:rPr>
                <w:rFonts w:cs="Arial"/>
                <w:sz w:val="20"/>
                <w:szCs w:val="20"/>
              </w:rPr>
            </w:pPr>
            <w:r w:rsidRPr="00FD1BED">
              <w:rPr>
                <w:rFonts w:cs="Arial"/>
                <w:sz w:val="20"/>
                <w:szCs w:val="20"/>
              </w:rPr>
              <w:t>einfache Sachaufgaben zur Proportionalität lösen</w:t>
            </w:r>
          </w:p>
        </w:tc>
      </w:tr>
      <w:tr w:rsidR="00F33EDE" w:rsidRPr="00FD1BED">
        <w:tc>
          <w:tcPr>
            <w:tcW w:w="2040" w:type="dxa"/>
            <w:vAlign w:val="center"/>
          </w:tcPr>
          <w:p w:rsidR="00F33EDE" w:rsidRPr="00FD1BED" w:rsidRDefault="00FD1BED" w:rsidP="00FD1BED">
            <w:pPr>
              <w:pStyle w:val="IQB-Merkmal"/>
              <w:spacing w:before="0" w:after="120"/>
              <w:rPr>
                <w:rFonts w:cs="Arial"/>
                <w:sz w:val="20"/>
                <w:szCs w:val="20"/>
              </w:rPr>
            </w:pPr>
            <w:r w:rsidRPr="00FD1BED">
              <w:rPr>
                <w:rFonts w:cs="Arial"/>
                <w:sz w:val="20"/>
                <w:szCs w:val="20"/>
              </w:rPr>
              <w:t>Kompetenzstufe</w:t>
            </w:r>
          </w:p>
        </w:tc>
        <w:tc>
          <w:tcPr>
            <w:tcW w:w="7086" w:type="dxa"/>
          </w:tcPr>
          <w:p w:rsidR="00F33EDE" w:rsidRPr="00FD1BED" w:rsidRDefault="00FD1BED" w:rsidP="00FD1BED">
            <w:pPr>
              <w:pStyle w:val="IQB-Merkmalswert"/>
              <w:spacing w:before="0" w:after="120"/>
              <w:rPr>
                <w:rFonts w:cs="Arial"/>
                <w:sz w:val="20"/>
                <w:szCs w:val="20"/>
              </w:rPr>
            </w:pPr>
            <w:r w:rsidRPr="00FD1BED">
              <w:rPr>
                <w:rFonts w:cs="Arial"/>
                <w:sz w:val="20"/>
                <w:szCs w:val="20"/>
              </w:rPr>
              <w:t>IV</w:t>
            </w:r>
          </w:p>
        </w:tc>
      </w:tr>
      <w:tr w:rsidR="00D8695C" w:rsidRPr="00FD1BED">
        <w:tc>
          <w:tcPr>
            <w:tcW w:w="2040" w:type="dxa"/>
            <w:vAlign w:val="center"/>
          </w:tcPr>
          <w:p w:rsidR="00D8695C" w:rsidRPr="00FD1BED" w:rsidRDefault="00D8695C" w:rsidP="00FD1BED">
            <w:pPr>
              <w:pStyle w:val="IQB-Merkmal"/>
              <w:spacing w:before="0" w:after="120"/>
              <w:rPr>
                <w:rFonts w:cs="Arial"/>
                <w:sz w:val="20"/>
                <w:szCs w:val="20"/>
              </w:rPr>
            </w:pPr>
            <w:r w:rsidRPr="00FD1BED">
              <w:rPr>
                <w:rFonts w:cs="Arial"/>
                <w:sz w:val="20"/>
                <w:szCs w:val="20"/>
              </w:rPr>
              <w:t>Anforderungsbereich</w:t>
            </w:r>
          </w:p>
        </w:tc>
        <w:tc>
          <w:tcPr>
            <w:tcW w:w="7086" w:type="dxa"/>
          </w:tcPr>
          <w:p w:rsidR="00D8695C" w:rsidRPr="00FD1BED" w:rsidRDefault="00D8695C" w:rsidP="00FD1BED">
            <w:pPr>
              <w:pStyle w:val="IQB-Merkmalswert"/>
              <w:spacing w:before="0" w:after="120"/>
              <w:rPr>
                <w:rFonts w:cs="Arial"/>
                <w:sz w:val="20"/>
                <w:szCs w:val="20"/>
              </w:rPr>
            </w:pPr>
            <w:r w:rsidRPr="00FD1BED">
              <w:rPr>
                <w:rFonts w:cs="Arial"/>
                <w:sz w:val="20"/>
                <w:szCs w:val="20"/>
              </w:rPr>
              <w:t>Zusammenhänge herstellen (II)</w:t>
            </w:r>
          </w:p>
        </w:tc>
      </w:tr>
    </w:tbl>
    <w:p w:rsidR="00FD1BED" w:rsidRDefault="00FD1BED" w:rsidP="00FD1BED">
      <w:pPr>
        <w:spacing w:after="120"/>
        <w:rPr>
          <w:rFonts w:ascii="Arial" w:hAnsi="Arial" w:cs="Arial"/>
          <w:sz w:val="22"/>
          <w:szCs w:val="22"/>
        </w:rPr>
      </w:pPr>
    </w:p>
    <w:p w:rsidR="00FD1BED" w:rsidRPr="00FD1BED" w:rsidRDefault="00FD1BED" w:rsidP="00FD1BED">
      <w:pPr>
        <w:spacing w:after="120"/>
        <w:rPr>
          <w:rFonts w:ascii="Arial" w:hAnsi="Arial" w:cs="Arial"/>
          <w:b/>
          <w:sz w:val="22"/>
          <w:szCs w:val="22"/>
        </w:rPr>
      </w:pPr>
      <w:r w:rsidRPr="00FD1BED">
        <w:rPr>
          <w:rFonts w:ascii="Arial" w:hAnsi="Arial" w:cs="Arial"/>
          <w:b/>
          <w:sz w:val="22"/>
          <w:szCs w:val="22"/>
        </w:rPr>
        <w:t>Hinweise zur Bearbeitung</w:t>
      </w:r>
    </w:p>
    <w:p w:rsidR="00FD1BED" w:rsidRDefault="00FD1BED" w:rsidP="00FD1BED">
      <w:pPr>
        <w:spacing w:after="120"/>
        <w:rPr>
          <w:rFonts w:ascii="Arial" w:hAnsi="Arial" w:cs="Arial"/>
          <w:sz w:val="22"/>
          <w:szCs w:val="22"/>
        </w:rPr>
      </w:pPr>
      <w:r w:rsidRPr="00FD1BED">
        <w:rPr>
          <w:rFonts w:ascii="Arial" w:hAnsi="Arial" w:cs="Arial"/>
          <w:sz w:val="22"/>
          <w:szCs w:val="22"/>
        </w:rPr>
        <w:t>Bei dieser Textaufgabe geht es um eine funktionale Beziehung, die der Lebenswelt der Kinder entnommen ist. Die Erschließung des Kontexts wird durch eine bildliche Darstellung unterstützt. Der Zusammenhang zwischen den genannten Angaben muss von den Kindern erkannt werden. Die Anzahl der Gummibärchen und deren Gewicht hängen voneinander ab. Mathematisch ist dies eine einfache proportionale Zuordnung.</w:t>
      </w:r>
    </w:p>
    <w:p w:rsidR="00FD1BED" w:rsidRPr="00FD1BED" w:rsidRDefault="00FD1BED" w:rsidP="00FD1BED">
      <w:pPr>
        <w:spacing w:after="120"/>
        <w:rPr>
          <w:rFonts w:ascii="Arial" w:hAnsi="Arial" w:cs="Arial"/>
          <w:sz w:val="22"/>
          <w:szCs w:val="22"/>
        </w:rPr>
      </w:pPr>
    </w:p>
    <w:p w:rsidR="00FD1BED" w:rsidRPr="00FD1BED" w:rsidRDefault="00FD1BED" w:rsidP="00FD1BED">
      <w:pPr>
        <w:spacing w:after="120"/>
        <w:rPr>
          <w:rFonts w:ascii="Arial" w:hAnsi="Arial" w:cs="Arial"/>
          <w:b/>
          <w:sz w:val="22"/>
          <w:szCs w:val="22"/>
        </w:rPr>
      </w:pPr>
      <w:r w:rsidRPr="00FD1BED">
        <w:rPr>
          <w:rFonts w:ascii="Arial" w:hAnsi="Arial" w:cs="Arial"/>
          <w:b/>
          <w:sz w:val="22"/>
          <w:szCs w:val="22"/>
        </w:rPr>
        <w:t>Mögliche Schwierigkeiten</w:t>
      </w:r>
    </w:p>
    <w:p w:rsidR="00FD1BED" w:rsidRDefault="00FD1BED" w:rsidP="00FD1BED">
      <w:pPr>
        <w:spacing w:after="120"/>
        <w:rPr>
          <w:rFonts w:ascii="Arial" w:hAnsi="Arial" w:cs="Arial"/>
          <w:sz w:val="22"/>
          <w:szCs w:val="22"/>
        </w:rPr>
      </w:pPr>
      <w:r w:rsidRPr="00FD1BED">
        <w:rPr>
          <w:rFonts w:ascii="Arial" w:hAnsi="Arial" w:cs="Arial"/>
          <w:sz w:val="22"/>
          <w:szCs w:val="22"/>
        </w:rPr>
        <w:t>Die Textmenge ist sehr gering. Schwierigkeiten durch Fachtermini, Textlänge oder unbekannte Formulierungen sind nicht zu erwarten. Der Begriff „ungefähr“ dürfte den Kindern durch die Überschlagsrechnung bekannt sein. Zur Lösung der Aufgabe notwendige Teilschritte sind das Erkennen, das 50 g in 250 g 5mal enthalten ist, sowie die Multiplikation von 30 mit 5. Mathematische Grundlage dazu sind das kleine Einmaleins und das Zehnereinmaleins. Durch wiederholtes Addieren von 50 g in Form von 30 Gummibärchen ist eine Lösung ebenfalls möglich.</w:t>
      </w:r>
    </w:p>
    <w:p w:rsidR="00FD1BED" w:rsidRPr="00FD1BED" w:rsidRDefault="00FD1BED" w:rsidP="00FD1BED">
      <w:pPr>
        <w:spacing w:after="120"/>
        <w:rPr>
          <w:rFonts w:ascii="Arial" w:hAnsi="Arial" w:cs="Arial"/>
          <w:sz w:val="22"/>
          <w:szCs w:val="22"/>
        </w:rPr>
      </w:pPr>
    </w:p>
    <w:p w:rsidR="00FD1BED" w:rsidRPr="00FD1BED" w:rsidRDefault="00FD1BED" w:rsidP="00FD1BED">
      <w:pPr>
        <w:spacing w:after="120"/>
        <w:rPr>
          <w:rFonts w:ascii="Arial" w:hAnsi="Arial" w:cs="Arial"/>
          <w:b/>
          <w:sz w:val="22"/>
          <w:szCs w:val="22"/>
        </w:rPr>
      </w:pPr>
      <w:r w:rsidRPr="00FD1BED">
        <w:rPr>
          <w:rFonts w:ascii="Arial" w:hAnsi="Arial" w:cs="Arial"/>
          <w:b/>
          <w:sz w:val="22"/>
          <w:szCs w:val="22"/>
        </w:rPr>
        <w:t>Weiterarbeit und Förderung</w:t>
      </w:r>
    </w:p>
    <w:p w:rsidR="00FD1BED" w:rsidRPr="00FD1BED" w:rsidRDefault="00FD1BED" w:rsidP="00FD1BED">
      <w:pPr>
        <w:spacing w:after="120"/>
        <w:rPr>
          <w:rFonts w:ascii="Arial" w:hAnsi="Arial" w:cs="Arial"/>
          <w:sz w:val="22"/>
          <w:szCs w:val="22"/>
        </w:rPr>
      </w:pPr>
      <w:r w:rsidRPr="00FD1BED">
        <w:rPr>
          <w:rFonts w:ascii="Arial" w:hAnsi="Arial" w:cs="Arial"/>
          <w:sz w:val="22"/>
          <w:szCs w:val="22"/>
        </w:rPr>
        <w:t>Bei der Nachbesprechung der Aufgabe im Unterrichtsgespräch können die Teilschritte in einer Tabelle verdeutlicht werden: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4591"/>
        <w:gridCol w:w="4593"/>
      </w:tblGrid>
      <w:tr w:rsidR="00FD1BED" w:rsidRPr="00FD1BED" w:rsidTr="00E56AA1">
        <w:trPr>
          <w:cantSplit/>
        </w:trPr>
        <w:tc>
          <w:tcPr>
            <w:tcW w:w="4591" w:type="dxa"/>
            <w:vAlign w:val="center"/>
          </w:tcPr>
          <w:p w:rsidR="00FD1BED" w:rsidRPr="00FD1BED" w:rsidRDefault="00FD1BED" w:rsidP="00E56AA1">
            <w:pPr>
              <w:jc w:val="center"/>
              <w:rPr>
                <w:rFonts w:ascii="Arial" w:hAnsi="Arial" w:cs="Arial"/>
                <w:sz w:val="22"/>
                <w:szCs w:val="22"/>
              </w:rPr>
            </w:pPr>
            <w:r w:rsidRPr="00FD1BED">
              <w:rPr>
                <w:rFonts w:ascii="Arial" w:hAnsi="Arial" w:cs="Arial"/>
                <w:sz w:val="22"/>
                <w:szCs w:val="22"/>
              </w:rPr>
              <w:t>Gewicht</w:t>
            </w:r>
          </w:p>
        </w:tc>
        <w:tc>
          <w:tcPr>
            <w:tcW w:w="4593" w:type="dxa"/>
            <w:vAlign w:val="center"/>
          </w:tcPr>
          <w:p w:rsidR="00FD1BED" w:rsidRPr="00FD1BED" w:rsidRDefault="00FD1BED" w:rsidP="00E56AA1">
            <w:pPr>
              <w:jc w:val="center"/>
              <w:rPr>
                <w:rFonts w:ascii="Arial" w:hAnsi="Arial" w:cs="Arial"/>
                <w:sz w:val="22"/>
                <w:szCs w:val="22"/>
              </w:rPr>
            </w:pPr>
            <w:r w:rsidRPr="00FD1BED">
              <w:rPr>
                <w:rFonts w:ascii="Arial" w:hAnsi="Arial" w:cs="Arial"/>
                <w:sz w:val="22"/>
                <w:szCs w:val="22"/>
              </w:rPr>
              <w:t>Anzahl Gummibärchen</w:t>
            </w:r>
          </w:p>
        </w:tc>
      </w:tr>
      <w:tr w:rsidR="00FD1BED" w:rsidRPr="00FD1BED" w:rsidTr="00E56AA1">
        <w:trPr>
          <w:cantSplit/>
        </w:trPr>
        <w:tc>
          <w:tcPr>
            <w:tcW w:w="4591" w:type="dxa"/>
            <w:vAlign w:val="center"/>
          </w:tcPr>
          <w:p w:rsidR="00FD1BED" w:rsidRPr="00FD1BED" w:rsidRDefault="00FD1BED" w:rsidP="00E56AA1">
            <w:pPr>
              <w:keepNext/>
              <w:keepLines/>
              <w:jc w:val="center"/>
              <w:rPr>
                <w:rFonts w:ascii="Arial" w:hAnsi="Arial" w:cs="Arial"/>
                <w:sz w:val="22"/>
                <w:szCs w:val="22"/>
              </w:rPr>
            </w:pPr>
            <w:smartTag w:uri="urn:schemas-microsoft-com:office:smarttags" w:element="metricconverter">
              <w:smartTagPr>
                <w:attr w:name="ProductID" w:val="50 g"/>
              </w:smartTagPr>
              <w:r w:rsidRPr="00FD1BED">
                <w:rPr>
                  <w:rFonts w:ascii="Arial" w:hAnsi="Arial" w:cs="Arial"/>
                  <w:sz w:val="22"/>
                  <w:szCs w:val="22"/>
                </w:rPr>
                <w:t>50 g</w:t>
              </w:r>
            </w:smartTag>
          </w:p>
        </w:tc>
        <w:tc>
          <w:tcPr>
            <w:tcW w:w="4593" w:type="dxa"/>
            <w:vAlign w:val="center"/>
          </w:tcPr>
          <w:p w:rsidR="00FD1BED" w:rsidRPr="00FD1BED" w:rsidRDefault="00FD1BED" w:rsidP="00E56AA1">
            <w:pPr>
              <w:keepNext/>
              <w:keepLines/>
              <w:jc w:val="center"/>
              <w:rPr>
                <w:rFonts w:ascii="Arial" w:hAnsi="Arial" w:cs="Arial"/>
                <w:sz w:val="22"/>
                <w:szCs w:val="22"/>
              </w:rPr>
            </w:pPr>
            <w:r w:rsidRPr="00FD1BED">
              <w:rPr>
                <w:rFonts w:ascii="Arial" w:hAnsi="Arial" w:cs="Arial"/>
                <w:sz w:val="22"/>
                <w:szCs w:val="22"/>
              </w:rPr>
              <w:t>30</w:t>
            </w:r>
          </w:p>
        </w:tc>
      </w:tr>
      <w:tr w:rsidR="00FD1BED" w:rsidRPr="00FD1BED" w:rsidTr="00E56AA1">
        <w:trPr>
          <w:cantSplit/>
        </w:trPr>
        <w:tc>
          <w:tcPr>
            <w:tcW w:w="4591" w:type="dxa"/>
            <w:vAlign w:val="center"/>
          </w:tcPr>
          <w:p w:rsidR="00FD1BED" w:rsidRPr="00FD1BED" w:rsidRDefault="00FD1BED" w:rsidP="00E56AA1">
            <w:pPr>
              <w:keepNext/>
              <w:keepLines/>
              <w:jc w:val="center"/>
              <w:rPr>
                <w:rFonts w:ascii="Arial" w:hAnsi="Arial" w:cs="Arial"/>
                <w:sz w:val="22"/>
                <w:szCs w:val="22"/>
              </w:rPr>
            </w:pPr>
            <w:smartTag w:uri="urn:schemas-microsoft-com:office:smarttags" w:element="metricconverter">
              <w:smartTagPr>
                <w:attr w:name="ProductID" w:val="100 g"/>
              </w:smartTagPr>
              <w:r w:rsidRPr="00FD1BED">
                <w:rPr>
                  <w:rFonts w:ascii="Arial" w:hAnsi="Arial" w:cs="Arial"/>
                  <w:sz w:val="22"/>
                  <w:szCs w:val="22"/>
                </w:rPr>
                <w:t>100 g</w:t>
              </w:r>
            </w:smartTag>
          </w:p>
        </w:tc>
        <w:tc>
          <w:tcPr>
            <w:tcW w:w="4593" w:type="dxa"/>
            <w:vAlign w:val="center"/>
          </w:tcPr>
          <w:p w:rsidR="00FD1BED" w:rsidRPr="00FD1BED" w:rsidRDefault="00FD1BED" w:rsidP="00E56AA1">
            <w:pPr>
              <w:jc w:val="center"/>
              <w:rPr>
                <w:rFonts w:ascii="Arial" w:hAnsi="Arial" w:cs="Arial"/>
                <w:sz w:val="22"/>
                <w:szCs w:val="22"/>
              </w:rPr>
            </w:pPr>
          </w:p>
        </w:tc>
      </w:tr>
      <w:tr w:rsidR="00FD1BED" w:rsidRPr="00FD1BED" w:rsidTr="00E56AA1">
        <w:trPr>
          <w:cantSplit/>
        </w:trPr>
        <w:tc>
          <w:tcPr>
            <w:tcW w:w="4591" w:type="dxa"/>
            <w:vAlign w:val="center"/>
          </w:tcPr>
          <w:p w:rsidR="00FD1BED" w:rsidRPr="00FD1BED" w:rsidRDefault="00FD1BED" w:rsidP="00E56AA1">
            <w:pPr>
              <w:keepNext/>
              <w:keepLines/>
              <w:jc w:val="center"/>
              <w:rPr>
                <w:rFonts w:ascii="Arial" w:hAnsi="Arial" w:cs="Arial"/>
                <w:sz w:val="22"/>
                <w:szCs w:val="22"/>
              </w:rPr>
            </w:pPr>
            <w:smartTag w:uri="urn:schemas-microsoft-com:office:smarttags" w:element="metricconverter">
              <w:smartTagPr>
                <w:attr w:name="ProductID" w:val="200 g"/>
              </w:smartTagPr>
              <w:r w:rsidRPr="00FD1BED">
                <w:rPr>
                  <w:rFonts w:ascii="Arial" w:hAnsi="Arial" w:cs="Arial"/>
                  <w:sz w:val="22"/>
                  <w:szCs w:val="22"/>
                </w:rPr>
                <w:t>200 g</w:t>
              </w:r>
            </w:smartTag>
          </w:p>
        </w:tc>
        <w:tc>
          <w:tcPr>
            <w:tcW w:w="4593" w:type="dxa"/>
            <w:vAlign w:val="center"/>
          </w:tcPr>
          <w:p w:rsidR="00FD1BED" w:rsidRPr="00FD1BED" w:rsidRDefault="00FD1BED" w:rsidP="00E56AA1">
            <w:pPr>
              <w:jc w:val="center"/>
              <w:rPr>
                <w:rFonts w:ascii="Arial" w:hAnsi="Arial" w:cs="Arial"/>
                <w:sz w:val="22"/>
                <w:szCs w:val="22"/>
              </w:rPr>
            </w:pPr>
          </w:p>
        </w:tc>
      </w:tr>
      <w:tr w:rsidR="00FD1BED" w:rsidRPr="00FD1BED" w:rsidTr="00E56AA1">
        <w:trPr>
          <w:cantSplit/>
        </w:trPr>
        <w:tc>
          <w:tcPr>
            <w:tcW w:w="4591" w:type="dxa"/>
            <w:vAlign w:val="center"/>
          </w:tcPr>
          <w:p w:rsidR="00FD1BED" w:rsidRPr="00FD1BED" w:rsidRDefault="00FD1BED" w:rsidP="00E56AA1">
            <w:pPr>
              <w:keepNext/>
              <w:keepLines/>
              <w:jc w:val="center"/>
              <w:rPr>
                <w:rFonts w:ascii="Arial" w:hAnsi="Arial" w:cs="Arial"/>
                <w:sz w:val="22"/>
                <w:szCs w:val="22"/>
              </w:rPr>
            </w:pPr>
            <w:smartTag w:uri="urn:schemas-microsoft-com:office:smarttags" w:element="metricconverter">
              <w:smartTagPr>
                <w:attr w:name="ProductID" w:val="250 g"/>
              </w:smartTagPr>
              <w:r w:rsidRPr="00FD1BED">
                <w:rPr>
                  <w:rFonts w:ascii="Arial" w:hAnsi="Arial" w:cs="Arial"/>
                  <w:sz w:val="22"/>
                  <w:szCs w:val="22"/>
                </w:rPr>
                <w:t>250 g</w:t>
              </w:r>
            </w:smartTag>
          </w:p>
        </w:tc>
        <w:tc>
          <w:tcPr>
            <w:tcW w:w="4593" w:type="dxa"/>
            <w:vAlign w:val="center"/>
          </w:tcPr>
          <w:p w:rsidR="00FD1BED" w:rsidRPr="00FD1BED" w:rsidRDefault="00FD1BED" w:rsidP="00E56AA1">
            <w:pPr>
              <w:jc w:val="center"/>
              <w:rPr>
                <w:rFonts w:ascii="Arial" w:hAnsi="Arial" w:cs="Arial"/>
                <w:sz w:val="22"/>
                <w:szCs w:val="22"/>
              </w:rPr>
            </w:pPr>
          </w:p>
        </w:tc>
      </w:tr>
    </w:tbl>
    <w:p w:rsidR="00FD1BED" w:rsidRPr="00FD1BED" w:rsidRDefault="00FD1BED" w:rsidP="00FD1BED">
      <w:pPr>
        <w:spacing w:after="120"/>
        <w:rPr>
          <w:rFonts w:ascii="Arial" w:hAnsi="Arial" w:cs="Arial"/>
          <w:sz w:val="22"/>
          <w:szCs w:val="22"/>
        </w:rPr>
      </w:pPr>
    </w:p>
    <w:tbl>
      <w:tblPr>
        <w:tblW w:w="8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588"/>
        <w:gridCol w:w="1422"/>
        <w:gridCol w:w="1423"/>
        <w:gridCol w:w="1423"/>
        <w:gridCol w:w="1423"/>
      </w:tblGrid>
      <w:tr w:rsidR="00FD1BED" w:rsidRPr="00FD1BED" w:rsidTr="00E56AA1">
        <w:trPr>
          <w:trHeight w:val="274"/>
        </w:trPr>
        <w:tc>
          <w:tcPr>
            <w:tcW w:w="2588" w:type="dxa"/>
            <w:vAlign w:val="center"/>
          </w:tcPr>
          <w:p w:rsidR="00FD1BED" w:rsidRPr="00FD1BED" w:rsidRDefault="00FD1BED" w:rsidP="00E56AA1">
            <w:pPr>
              <w:jc w:val="center"/>
              <w:rPr>
                <w:rFonts w:ascii="Arial" w:hAnsi="Arial" w:cs="Arial"/>
                <w:sz w:val="22"/>
                <w:szCs w:val="22"/>
              </w:rPr>
            </w:pPr>
            <w:r w:rsidRPr="00FD1BED">
              <w:rPr>
                <w:rFonts w:ascii="Arial" w:hAnsi="Arial" w:cs="Arial"/>
                <w:sz w:val="22"/>
                <w:szCs w:val="22"/>
              </w:rPr>
              <w:t>Gewicht</w:t>
            </w:r>
          </w:p>
        </w:tc>
        <w:tc>
          <w:tcPr>
            <w:tcW w:w="1422" w:type="dxa"/>
            <w:vAlign w:val="center"/>
          </w:tcPr>
          <w:p w:rsidR="00FD1BED" w:rsidRPr="00FD1BED" w:rsidRDefault="00FD1BED" w:rsidP="00E56AA1">
            <w:pPr>
              <w:jc w:val="center"/>
              <w:rPr>
                <w:rFonts w:ascii="Arial" w:hAnsi="Arial" w:cs="Arial"/>
                <w:sz w:val="22"/>
                <w:szCs w:val="22"/>
              </w:rPr>
            </w:pPr>
            <w:smartTag w:uri="urn:schemas-microsoft-com:office:smarttags" w:element="metricconverter">
              <w:smartTagPr>
                <w:attr w:name="ProductID" w:val="50 g"/>
              </w:smartTagPr>
              <w:r w:rsidRPr="00FD1BED">
                <w:rPr>
                  <w:rFonts w:ascii="Arial" w:hAnsi="Arial" w:cs="Arial"/>
                  <w:sz w:val="22"/>
                  <w:szCs w:val="22"/>
                </w:rPr>
                <w:t>50 g</w:t>
              </w:r>
            </w:smartTag>
          </w:p>
        </w:tc>
        <w:tc>
          <w:tcPr>
            <w:tcW w:w="1423" w:type="dxa"/>
            <w:vAlign w:val="center"/>
          </w:tcPr>
          <w:p w:rsidR="00FD1BED" w:rsidRPr="00FD1BED" w:rsidRDefault="00FD1BED" w:rsidP="00E56AA1">
            <w:pPr>
              <w:jc w:val="center"/>
              <w:rPr>
                <w:rFonts w:ascii="Arial" w:hAnsi="Arial" w:cs="Arial"/>
                <w:sz w:val="22"/>
                <w:szCs w:val="22"/>
              </w:rPr>
            </w:pPr>
            <w:smartTag w:uri="urn:schemas-microsoft-com:office:smarttags" w:element="metricconverter">
              <w:smartTagPr>
                <w:attr w:name="ProductID" w:val="100 g"/>
              </w:smartTagPr>
              <w:r w:rsidRPr="00FD1BED">
                <w:rPr>
                  <w:rFonts w:ascii="Arial" w:hAnsi="Arial" w:cs="Arial"/>
                  <w:sz w:val="22"/>
                  <w:szCs w:val="22"/>
                </w:rPr>
                <w:t>100 g</w:t>
              </w:r>
            </w:smartTag>
          </w:p>
        </w:tc>
        <w:tc>
          <w:tcPr>
            <w:tcW w:w="1423" w:type="dxa"/>
            <w:vAlign w:val="center"/>
          </w:tcPr>
          <w:p w:rsidR="00FD1BED" w:rsidRPr="00FD1BED" w:rsidRDefault="00FD1BED" w:rsidP="00E56AA1">
            <w:pPr>
              <w:jc w:val="center"/>
              <w:rPr>
                <w:rFonts w:ascii="Arial" w:hAnsi="Arial" w:cs="Arial"/>
                <w:sz w:val="22"/>
                <w:szCs w:val="22"/>
              </w:rPr>
            </w:pPr>
            <w:smartTag w:uri="urn:schemas-microsoft-com:office:smarttags" w:element="metricconverter">
              <w:smartTagPr>
                <w:attr w:name="ProductID" w:val="200 g"/>
              </w:smartTagPr>
              <w:r w:rsidRPr="00FD1BED">
                <w:rPr>
                  <w:rFonts w:ascii="Arial" w:hAnsi="Arial" w:cs="Arial"/>
                  <w:sz w:val="22"/>
                  <w:szCs w:val="22"/>
                </w:rPr>
                <w:t>200 g</w:t>
              </w:r>
            </w:smartTag>
          </w:p>
        </w:tc>
        <w:tc>
          <w:tcPr>
            <w:tcW w:w="1423" w:type="dxa"/>
            <w:vAlign w:val="center"/>
          </w:tcPr>
          <w:p w:rsidR="00FD1BED" w:rsidRPr="00FD1BED" w:rsidRDefault="00FD1BED" w:rsidP="00E56AA1">
            <w:pPr>
              <w:jc w:val="center"/>
              <w:rPr>
                <w:rFonts w:ascii="Arial" w:hAnsi="Arial" w:cs="Arial"/>
                <w:sz w:val="22"/>
                <w:szCs w:val="22"/>
              </w:rPr>
            </w:pPr>
            <w:smartTag w:uri="urn:schemas-microsoft-com:office:smarttags" w:element="metricconverter">
              <w:smartTagPr>
                <w:attr w:name="ProductID" w:val="250 g"/>
              </w:smartTagPr>
              <w:r w:rsidRPr="00FD1BED">
                <w:rPr>
                  <w:rFonts w:ascii="Arial" w:hAnsi="Arial" w:cs="Arial"/>
                  <w:sz w:val="22"/>
                  <w:szCs w:val="22"/>
                </w:rPr>
                <w:t>250 g</w:t>
              </w:r>
            </w:smartTag>
          </w:p>
        </w:tc>
      </w:tr>
      <w:tr w:rsidR="00FD1BED" w:rsidRPr="00FD1BED" w:rsidTr="00E56AA1">
        <w:trPr>
          <w:trHeight w:val="301"/>
        </w:trPr>
        <w:tc>
          <w:tcPr>
            <w:tcW w:w="2588" w:type="dxa"/>
            <w:vAlign w:val="center"/>
          </w:tcPr>
          <w:p w:rsidR="00FD1BED" w:rsidRPr="00FD1BED" w:rsidRDefault="00FD1BED" w:rsidP="00E56AA1">
            <w:pPr>
              <w:jc w:val="center"/>
              <w:rPr>
                <w:rFonts w:ascii="Arial" w:hAnsi="Arial" w:cs="Arial"/>
                <w:sz w:val="22"/>
                <w:szCs w:val="22"/>
              </w:rPr>
            </w:pPr>
            <w:r w:rsidRPr="00FD1BED">
              <w:rPr>
                <w:rFonts w:ascii="Arial" w:hAnsi="Arial" w:cs="Arial"/>
                <w:sz w:val="22"/>
                <w:szCs w:val="22"/>
              </w:rPr>
              <w:t>Anzahl Gummibärchen</w:t>
            </w:r>
          </w:p>
        </w:tc>
        <w:tc>
          <w:tcPr>
            <w:tcW w:w="1422" w:type="dxa"/>
            <w:vAlign w:val="center"/>
          </w:tcPr>
          <w:p w:rsidR="00FD1BED" w:rsidRPr="00FD1BED" w:rsidRDefault="00FD1BED" w:rsidP="00E56AA1">
            <w:pPr>
              <w:jc w:val="center"/>
              <w:rPr>
                <w:rFonts w:ascii="Arial" w:hAnsi="Arial" w:cs="Arial"/>
                <w:sz w:val="22"/>
                <w:szCs w:val="22"/>
              </w:rPr>
            </w:pPr>
            <w:r w:rsidRPr="00FD1BED">
              <w:rPr>
                <w:rFonts w:ascii="Arial" w:hAnsi="Arial" w:cs="Arial"/>
                <w:sz w:val="22"/>
                <w:szCs w:val="22"/>
              </w:rPr>
              <w:t>30</w:t>
            </w:r>
          </w:p>
        </w:tc>
        <w:tc>
          <w:tcPr>
            <w:tcW w:w="1423" w:type="dxa"/>
            <w:vAlign w:val="center"/>
          </w:tcPr>
          <w:p w:rsidR="00FD1BED" w:rsidRPr="00FD1BED" w:rsidRDefault="00FD1BED" w:rsidP="00E56AA1">
            <w:pPr>
              <w:jc w:val="center"/>
              <w:rPr>
                <w:rFonts w:ascii="Arial" w:hAnsi="Arial" w:cs="Arial"/>
                <w:sz w:val="22"/>
                <w:szCs w:val="22"/>
              </w:rPr>
            </w:pPr>
          </w:p>
        </w:tc>
        <w:tc>
          <w:tcPr>
            <w:tcW w:w="1423" w:type="dxa"/>
            <w:vAlign w:val="center"/>
          </w:tcPr>
          <w:p w:rsidR="00FD1BED" w:rsidRPr="00FD1BED" w:rsidRDefault="00FD1BED" w:rsidP="00E56AA1">
            <w:pPr>
              <w:jc w:val="center"/>
              <w:rPr>
                <w:rFonts w:ascii="Arial" w:hAnsi="Arial" w:cs="Arial"/>
                <w:sz w:val="22"/>
                <w:szCs w:val="22"/>
              </w:rPr>
            </w:pPr>
          </w:p>
        </w:tc>
        <w:tc>
          <w:tcPr>
            <w:tcW w:w="1423" w:type="dxa"/>
            <w:vAlign w:val="center"/>
          </w:tcPr>
          <w:p w:rsidR="00FD1BED" w:rsidRPr="00FD1BED" w:rsidRDefault="00FD1BED" w:rsidP="00E56AA1">
            <w:pPr>
              <w:jc w:val="center"/>
              <w:rPr>
                <w:rFonts w:ascii="Arial" w:hAnsi="Arial" w:cs="Arial"/>
                <w:sz w:val="22"/>
                <w:szCs w:val="22"/>
              </w:rPr>
            </w:pPr>
          </w:p>
        </w:tc>
      </w:tr>
    </w:tbl>
    <w:p w:rsidR="00FD1BED" w:rsidRPr="00FD1BED" w:rsidRDefault="00FD1BED" w:rsidP="00FD1BED">
      <w:pPr>
        <w:spacing w:after="120"/>
        <w:rPr>
          <w:rFonts w:ascii="Arial" w:hAnsi="Arial" w:cs="Arial"/>
          <w:sz w:val="22"/>
          <w:szCs w:val="22"/>
        </w:rPr>
      </w:pPr>
      <w:r w:rsidRPr="00FD1BED">
        <w:rPr>
          <w:rFonts w:ascii="Arial" w:hAnsi="Arial" w:cs="Arial"/>
          <w:sz w:val="22"/>
          <w:szCs w:val="22"/>
        </w:rPr>
        <w:tab/>
      </w:r>
      <w:r w:rsidRPr="00FD1BED">
        <w:rPr>
          <w:rFonts w:ascii="Arial" w:hAnsi="Arial" w:cs="Arial"/>
          <w:sz w:val="22"/>
          <w:szCs w:val="22"/>
        </w:rPr>
        <w:tab/>
      </w:r>
    </w:p>
    <w:p w:rsidR="00C061D8" w:rsidRPr="00FD1BED" w:rsidRDefault="00FD1BED" w:rsidP="00FD1BED">
      <w:pPr>
        <w:spacing w:after="120"/>
        <w:rPr>
          <w:rFonts w:ascii="Arial" w:hAnsi="Arial" w:cs="Arial"/>
          <w:sz w:val="22"/>
          <w:szCs w:val="22"/>
        </w:rPr>
      </w:pPr>
      <w:r w:rsidRPr="00FD1BED">
        <w:rPr>
          <w:rFonts w:ascii="Arial" w:hAnsi="Arial" w:cs="Arial"/>
          <w:sz w:val="22"/>
          <w:szCs w:val="22"/>
        </w:rPr>
        <w:t>Im Anschluss kann besprochen werden, wie das Ergebnis durch Einsetzen der errechneten Lösung in den Kontext auf Plausibilität geprüft werden kann.</w:t>
      </w:r>
    </w:p>
    <w:sectPr w:rsidR="00C061D8" w:rsidRPr="00FD1BE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695C" w:rsidRDefault="00D8695C" w:rsidP="00D8695C">
      <w:r>
        <w:separator/>
      </w:r>
    </w:p>
  </w:endnote>
  <w:endnote w:type="continuationSeparator" w:id="0">
    <w:p w:rsidR="00D8695C" w:rsidRDefault="00D8695C" w:rsidP="00D8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95C" w:rsidRDefault="00D8695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95C" w:rsidRDefault="00D8695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95C" w:rsidRDefault="00D8695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695C" w:rsidRDefault="00D8695C" w:rsidP="00D8695C">
      <w:r>
        <w:separator/>
      </w:r>
    </w:p>
  </w:footnote>
  <w:footnote w:type="continuationSeparator" w:id="0">
    <w:p w:rsidR="00D8695C" w:rsidRDefault="00D8695C" w:rsidP="00D8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95C" w:rsidRDefault="00D8695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95C" w:rsidRDefault="00D8695C">
    <w:pPr>
      <w:pStyle w:val="Kopfzeile"/>
    </w:pPr>
    <w:r>
      <w:rPr>
        <w:noProof/>
      </w:rPr>
      <w:drawing>
        <wp:inline distT="0" distB="0" distL="0" distR="0" wp14:anchorId="6B9A0F4B" wp14:editId="72E6C16B">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95C" w:rsidRDefault="00D8695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5DDE"/>
    <w:rsid w:val="00AB17D0"/>
    <w:rsid w:val="00B8136A"/>
    <w:rsid w:val="00C061D8"/>
    <w:rsid w:val="00C2385F"/>
    <w:rsid w:val="00C7686A"/>
    <w:rsid w:val="00CF32DF"/>
    <w:rsid w:val="00D44C7A"/>
    <w:rsid w:val="00D462AA"/>
    <w:rsid w:val="00D8695C"/>
    <w:rsid w:val="00DE5A3D"/>
    <w:rsid w:val="00F0154F"/>
    <w:rsid w:val="00F33EDE"/>
    <w:rsid w:val="00FA77D2"/>
    <w:rsid w:val="00FB6458"/>
    <w:rsid w:val="00FD1B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A3447FA"/>
  <w15:docId w15:val="{9F6B0F53-14AE-4CB2-93B7-7679E4C2B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D8695C"/>
    <w:pPr>
      <w:tabs>
        <w:tab w:val="center" w:pos="4536"/>
        <w:tab w:val="right" w:pos="9072"/>
      </w:tabs>
    </w:pPr>
  </w:style>
  <w:style w:type="character" w:customStyle="1" w:styleId="KopfzeileZchn">
    <w:name w:val="Kopfzeile Zchn"/>
    <w:basedOn w:val="Absatz-Standardschriftart"/>
    <w:link w:val="Kopfzeile"/>
    <w:rsid w:val="00D8695C"/>
    <w:rPr>
      <w:sz w:val="24"/>
      <w:szCs w:val="24"/>
    </w:rPr>
  </w:style>
  <w:style w:type="paragraph" w:styleId="Fuzeile">
    <w:name w:val="footer"/>
    <w:basedOn w:val="Standard"/>
    <w:link w:val="FuzeileZchn"/>
    <w:unhideWhenUsed/>
    <w:rsid w:val="00D8695C"/>
    <w:pPr>
      <w:tabs>
        <w:tab w:val="center" w:pos="4536"/>
        <w:tab w:val="right" w:pos="9072"/>
      </w:tabs>
    </w:pPr>
  </w:style>
  <w:style w:type="character" w:customStyle="1" w:styleId="FuzeileZchn">
    <w:name w:val="Fußzeile Zchn"/>
    <w:basedOn w:val="Absatz-Standardschriftart"/>
    <w:link w:val="Fuzeile"/>
    <w:rsid w:val="00D8695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1622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8</cp:revision>
  <cp:lastPrinted>2007-01-11T14:25:00Z</cp:lastPrinted>
  <dcterms:created xsi:type="dcterms:W3CDTF">2021-01-15T15:38:00Z</dcterms:created>
  <dcterms:modified xsi:type="dcterms:W3CDTF">2021-02-12T09:18:00Z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15.01.2021</vt:lpwstr>
  </property>
</Properties>
</file>